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7488" w14:textId="77777777" w:rsidR="00233CD5" w:rsidRPr="00AE0CCC" w:rsidRDefault="00233CD5" w:rsidP="008E656D">
      <w:pPr>
        <w:rPr>
          <w:rFonts w:ascii="Verdana" w:hAnsi="Verdana"/>
          <w:b/>
          <w:bCs/>
          <w:color w:val="000000"/>
        </w:rPr>
      </w:pPr>
      <w:r w:rsidRPr="00AE0CCC">
        <w:rPr>
          <w:rFonts w:ascii="Verdana" w:hAnsi="Verdana"/>
          <w:b/>
          <w:bCs/>
          <w:color w:val="000000"/>
        </w:rPr>
        <w:t xml:space="preserve">Our </w:t>
      </w:r>
      <w:proofErr w:type="spellStart"/>
      <w:r w:rsidRPr="00AE0CCC">
        <w:rPr>
          <w:rFonts w:ascii="Verdana" w:hAnsi="Verdana"/>
          <w:b/>
          <w:bCs/>
          <w:color w:val="000000"/>
        </w:rPr>
        <w:t>Heathcare</w:t>
      </w:r>
      <w:proofErr w:type="spellEnd"/>
      <w:r w:rsidRPr="00AE0CCC">
        <w:rPr>
          <w:rFonts w:ascii="Verdana" w:hAnsi="Verdana"/>
          <w:b/>
          <w:bCs/>
          <w:color w:val="000000"/>
        </w:rPr>
        <w:t xml:space="preserve"> Safety Net Needs to be </w:t>
      </w:r>
      <w:proofErr w:type="gramStart"/>
      <w:r w:rsidRPr="00AE0CCC">
        <w:rPr>
          <w:rFonts w:ascii="Verdana" w:hAnsi="Verdana"/>
          <w:b/>
          <w:bCs/>
          <w:color w:val="000000"/>
        </w:rPr>
        <w:t>Protected</w:t>
      </w:r>
      <w:proofErr w:type="gramEnd"/>
    </w:p>
    <w:p w14:paraId="4B46765F" w14:textId="3AB0E4E1" w:rsidR="008E656D" w:rsidRPr="00BF0B7D" w:rsidRDefault="008E656D" w:rsidP="008E656D">
      <w:pPr>
        <w:rPr>
          <w:rFonts w:ascii="Verdana" w:hAnsi="Verdana"/>
          <w:color w:val="000000"/>
        </w:rPr>
      </w:pPr>
      <w:r w:rsidRPr="00BF0B7D">
        <w:rPr>
          <w:rFonts w:ascii="Verdana" w:hAnsi="Verdana"/>
          <w:color w:val="000000"/>
        </w:rPr>
        <w:t xml:space="preserve">Our state’s struggling healthcare system, already straining to meet patient </w:t>
      </w:r>
      <w:r w:rsidR="00B06B1A" w:rsidRPr="00BF0B7D">
        <w:rPr>
          <w:rFonts w:ascii="Verdana" w:hAnsi="Verdana"/>
          <w:color w:val="000000"/>
        </w:rPr>
        <w:t xml:space="preserve">care </w:t>
      </w:r>
      <w:r w:rsidRPr="00BF0B7D">
        <w:rPr>
          <w:rFonts w:ascii="Verdana" w:hAnsi="Verdana"/>
          <w:color w:val="000000"/>
        </w:rPr>
        <w:t xml:space="preserve">needs in communities across the </w:t>
      </w:r>
      <w:r w:rsidR="00B25605">
        <w:rPr>
          <w:rFonts w:ascii="Verdana" w:hAnsi="Verdana"/>
          <w:color w:val="000000"/>
        </w:rPr>
        <w:t>s</w:t>
      </w:r>
      <w:r w:rsidRPr="00BF0B7D">
        <w:rPr>
          <w:rFonts w:ascii="Verdana" w:hAnsi="Verdana"/>
          <w:color w:val="000000"/>
        </w:rPr>
        <w:t>tate, is at a critical juncture.</w:t>
      </w:r>
    </w:p>
    <w:p w14:paraId="6EA65D59" w14:textId="41028383" w:rsidR="00D65641" w:rsidRPr="00BF0B7D" w:rsidRDefault="008E656D" w:rsidP="00D65641">
      <w:pPr>
        <w:pStyle w:val="articleparagraph"/>
        <w:shd w:val="clear" w:color="auto" w:fill="FFFFFF"/>
        <w:spacing w:before="0" w:beforeAutospacing="0" w:after="0" w:afterAutospacing="0"/>
        <w:textAlignment w:val="baseline"/>
        <w:rPr>
          <w:rFonts w:ascii="Verdana" w:hAnsi="Verdana"/>
          <w:color w:val="1F1E1E"/>
          <w:spacing w:val="3"/>
          <w:sz w:val="22"/>
          <w:szCs w:val="22"/>
        </w:rPr>
      </w:pPr>
      <w:r w:rsidRPr="00BF0B7D">
        <w:rPr>
          <w:rFonts w:ascii="Verdana" w:hAnsi="Verdana"/>
          <w:color w:val="1F1E1E"/>
          <w:spacing w:val="3"/>
          <w:sz w:val="22"/>
          <w:szCs w:val="22"/>
        </w:rPr>
        <w:t xml:space="preserve">Despite two previous vetoes from Governor Hochul, </w:t>
      </w:r>
      <w:r w:rsidR="00D65641" w:rsidRPr="00BF0B7D">
        <w:rPr>
          <w:rFonts w:ascii="Verdana" w:hAnsi="Verdana"/>
          <w:color w:val="1F1E1E"/>
          <w:spacing w:val="3"/>
          <w:sz w:val="22"/>
          <w:szCs w:val="22"/>
        </w:rPr>
        <w:t xml:space="preserve">the New York state Legislature has </w:t>
      </w:r>
      <w:r w:rsidRPr="00BF0B7D">
        <w:rPr>
          <w:rFonts w:ascii="Verdana" w:hAnsi="Verdana"/>
          <w:color w:val="1F1E1E"/>
          <w:spacing w:val="3"/>
          <w:sz w:val="22"/>
          <w:szCs w:val="22"/>
        </w:rPr>
        <w:t xml:space="preserve">again </w:t>
      </w:r>
      <w:r w:rsidR="00D65641" w:rsidRPr="00BF0B7D">
        <w:rPr>
          <w:rFonts w:ascii="Verdana" w:hAnsi="Verdana"/>
          <w:color w:val="1F1E1E"/>
          <w:spacing w:val="3"/>
          <w:sz w:val="22"/>
          <w:szCs w:val="22"/>
        </w:rPr>
        <w:t xml:space="preserve">passed legislation (A.9232-B) that would dramatically expand </w:t>
      </w:r>
      <w:r w:rsidR="00B24FD4" w:rsidRPr="00BF0B7D">
        <w:rPr>
          <w:rFonts w:ascii="Verdana" w:hAnsi="Verdana"/>
          <w:color w:val="1F1E1E"/>
          <w:spacing w:val="3"/>
          <w:sz w:val="22"/>
          <w:szCs w:val="22"/>
        </w:rPr>
        <w:t xml:space="preserve">damage </w:t>
      </w:r>
      <w:r w:rsidR="00D65641" w:rsidRPr="00BF0B7D">
        <w:rPr>
          <w:rFonts w:ascii="Verdana" w:hAnsi="Verdana"/>
          <w:color w:val="1F1E1E"/>
          <w:spacing w:val="3"/>
          <w:sz w:val="22"/>
          <w:szCs w:val="22"/>
        </w:rPr>
        <w:t xml:space="preserve">awards in wrongful death lawsuits. </w:t>
      </w:r>
      <w:r w:rsidRPr="00BF0B7D">
        <w:rPr>
          <w:rFonts w:ascii="Verdana" w:hAnsi="Verdana"/>
          <w:color w:val="1F1E1E"/>
          <w:spacing w:val="3"/>
          <w:sz w:val="22"/>
          <w:szCs w:val="22"/>
        </w:rPr>
        <w:t xml:space="preserve"> </w:t>
      </w:r>
    </w:p>
    <w:p w14:paraId="1D179D16" w14:textId="77777777" w:rsidR="00D65641" w:rsidRPr="00BF0B7D" w:rsidRDefault="00D65641" w:rsidP="00D65641">
      <w:pPr>
        <w:pStyle w:val="articleparagraph"/>
        <w:shd w:val="clear" w:color="auto" w:fill="FFFFFF"/>
        <w:spacing w:before="0" w:beforeAutospacing="0" w:after="0" w:afterAutospacing="0"/>
        <w:textAlignment w:val="baseline"/>
        <w:rPr>
          <w:rFonts w:ascii="Verdana" w:hAnsi="Verdana"/>
          <w:color w:val="1F1E1E"/>
          <w:spacing w:val="3"/>
          <w:sz w:val="22"/>
          <w:szCs w:val="22"/>
        </w:rPr>
      </w:pPr>
    </w:p>
    <w:p w14:paraId="30A5BA6D" w14:textId="261BD580" w:rsidR="00D65641" w:rsidRPr="00BF0B7D" w:rsidRDefault="008E656D" w:rsidP="00D65641">
      <w:pPr>
        <w:pStyle w:val="articleparagraph"/>
        <w:shd w:val="clear" w:color="auto" w:fill="FFFFFF"/>
        <w:spacing w:before="0" w:beforeAutospacing="0" w:after="240" w:afterAutospacing="0"/>
        <w:textAlignment w:val="baseline"/>
        <w:rPr>
          <w:rFonts w:ascii="Verdana" w:hAnsi="Verdana"/>
          <w:color w:val="1F1E1E"/>
          <w:spacing w:val="3"/>
          <w:sz w:val="22"/>
          <w:szCs w:val="22"/>
        </w:rPr>
      </w:pPr>
      <w:r w:rsidRPr="00BF0B7D">
        <w:rPr>
          <w:rFonts w:ascii="Verdana" w:hAnsi="Verdana"/>
          <w:color w:val="1F1E1E"/>
          <w:spacing w:val="3"/>
          <w:sz w:val="22"/>
          <w:szCs w:val="22"/>
        </w:rPr>
        <w:t xml:space="preserve">The Governor’s </w:t>
      </w:r>
      <w:r w:rsidR="00D65641" w:rsidRPr="00BF0B7D">
        <w:rPr>
          <w:rFonts w:ascii="Verdana" w:hAnsi="Verdana"/>
          <w:color w:val="1F1E1E"/>
          <w:spacing w:val="3"/>
          <w:sz w:val="22"/>
          <w:szCs w:val="22"/>
        </w:rPr>
        <w:t>veto</w:t>
      </w:r>
      <w:r w:rsidRPr="00BF0B7D">
        <w:rPr>
          <w:rFonts w:ascii="Verdana" w:hAnsi="Verdana"/>
          <w:color w:val="1F1E1E"/>
          <w:spacing w:val="3"/>
          <w:sz w:val="22"/>
          <w:szCs w:val="22"/>
        </w:rPr>
        <w:t xml:space="preserve"> messages</w:t>
      </w:r>
      <w:r w:rsidR="00D65641" w:rsidRPr="00BF0B7D">
        <w:rPr>
          <w:rFonts w:ascii="Verdana" w:hAnsi="Verdana"/>
          <w:color w:val="1F1E1E"/>
          <w:spacing w:val="3"/>
          <w:sz w:val="22"/>
          <w:szCs w:val="22"/>
        </w:rPr>
        <w:t xml:space="preserve"> </w:t>
      </w:r>
      <w:r w:rsidR="00B06B1A" w:rsidRPr="00BF0B7D">
        <w:rPr>
          <w:rFonts w:ascii="Verdana" w:hAnsi="Verdana"/>
          <w:color w:val="1F1E1E"/>
          <w:spacing w:val="3"/>
          <w:sz w:val="22"/>
          <w:szCs w:val="22"/>
        </w:rPr>
        <w:t>on previous versions</w:t>
      </w:r>
      <w:r w:rsidR="00D65641" w:rsidRPr="00BF0B7D">
        <w:rPr>
          <w:rFonts w:ascii="Verdana" w:hAnsi="Verdana"/>
          <w:color w:val="1F1E1E"/>
          <w:spacing w:val="3"/>
          <w:sz w:val="22"/>
          <w:szCs w:val="22"/>
        </w:rPr>
        <w:t xml:space="preserve"> importantly recognized the “significant unintended consequences” of expanding the types of damages in wrongful death actions, including the adverse impact to our community healthcare infrastructure arising from the likely huge increase in liability costs it would face through these expanded liability awards.</w:t>
      </w:r>
    </w:p>
    <w:p w14:paraId="7F581C16" w14:textId="22E2FAD6" w:rsidR="00D65641" w:rsidRPr="00BF0B7D" w:rsidRDefault="00D65641" w:rsidP="00D65641">
      <w:pPr>
        <w:pStyle w:val="articleparagraph"/>
        <w:shd w:val="clear" w:color="auto" w:fill="FFFFFF"/>
        <w:spacing w:before="0" w:beforeAutospacing="0" w:after="240" w:afterAutospacing="0"/>
        <w:textAlignment w:val="baseline"/>
        <w:rPr>
          <w:rFonts w:ascii="Verdana" w:hAnsi="Verdana"/>
          <w:color w:val="1F1E1E"/>
          <w:spacing w:val="3"/>
          <w:sz w:val="22"/>
          <w:szCs w:val="22"/>
        </w:rPr>
      </w:pPr>
      <w:r w:rsidRPr="00BF0B7D">
        <w:rPr>
          <w:rFonts w:ascii="Verdana" w:hAnsi="Verdana"/>
          <w:color w:val="1F1E1E"/>
          <w:spacing w:val="3"/>
          <w:sz w:val="22"/>
          <w:szCs w:val="22"/>
        </w:rPr>
        <w:t xml:space="preserve">The </w:t>
      </w:r>
      <w:r w:rsidR="00B24FD4" w:rsidRPr="00BF0B7D">
        <w:rPr>
          <w:rFonts w:ascii="Verdana" w:hAnsi="Verdana"/>
          <w:color w:val="1F1E1E"/>
          <w:spacing w:val="3"/>
          <w:sz w:val="22"/>
          <w:szCs w:val="22"/>
        </w:rPr>
        <w:t>latest</w:t>
      </w:r>
      <w:r w:rsidRPr="00BF0B7D">
        <w:rPr>
          <w:rFonts w:ascii="Verdana" w:hAnsi="Verdana"/>
          <w:color w:val="1F1E1E"/>
          <w:spacing w:val="3"/>
          <w:sz w:val="22"/>
          <w:szCs w:val="22"/>
        </w:rPr>
        <w:t xml:space="preserve"> legislation </w:t>
      </w:r>
      <w:r w:rsidR="00B06B1A" w:rsidRPr="00BF0B7D">
        <w:rPr>
          <w:rFonts w:ascii="Verdana" w:hAnsi="Verdana"/>
          <w:color w:val="1F1E1E"/>
          <w:spacing w:val="3"/>
          <w:sz w:val="22"/>
          <w:szCs w:val="22"/>
        </w:rPr>
        <w:t xml:space="preserve">is no different in the </w:t>
      </w:r>
      <w:r w:rsidR="008E656D" w:rsidRPr="00BF0B7D">
        <w:rPr>
          <w:rFonts w:ascii="Verdana" w:hAnsi="Verdana"/>
          <w:color w:val="1F1E1E"/>
          <w:spacing w:val="3"/>
          <w:sz w:val="22"/>
          <w:szCs w:val="22"/>
        </w:rPr>
        <w:t xml:space="preserve">adverse impact </w:t>
      </w:r>
      <w:r w:rsidR="00B06B1A" w:rsidRPr="00BF0B7D">
        <w:rPr>
          <w:rFonts w:ascii="Verdana" w:hAnsi="Verdana"/>
          <w:color w:val="1F1E1E"/>
          <w:spacing w:val="3"/>
          <w:sz w:val="22"/>
          <w:szCs w:val="22"/>
        </w:rPr>
        <w:t xml:space="preserve">it would </w:t>
      </w:r>
      <w:r w:rsidR="001011EC" w:rsidRPr="00BF0B7D">
        <w:rPr>
          <w:rFonts w:ascii="Verdana" w:hAnsi="Verdana"/>
          <w:color w:val="1F1E1E"/>
          <w:spacing w:val="3"/>
          <w:sz w:val="22"/>
          <w:szCs w:val="22"/>
        </w:rPr>
        <w:t>have on</w:t>
      </w:r>
      <w:r w:rsidR="00B06B1A" w:rsidRPr="00BF0B7D">
        <w:rPr>
          <w:rFonts w:ascii="Verdana" w:hAnsi="Verdana"/>
          <w:color w:val="1F1E1E"/>
          <w:spacing w:val="3"/>
          <w:sz w:val="22"/>
          <w:szCs w:val="22"/>
        </w:rPr>
        <w:t xml:space="preserve"> </w:t>
      </w:r>
      <w:r w:rsidR="008E656D" w:rsidRPr="00BF0B7D">
        <w:rPr>
          <w:rFonts w:ascii="Verdana" w:hAnsi="Verdana"/>
          <w:color w:val="1F1E1E"/>
          <w:spacing w:val="3"/>
          <w:sz w:val="22"/>
          <w:szCs w:val="22"/>
        </w:rPr>
        <w:t xml:space="preserve">our </w:t>
      </w:r>
      <w:r w:rsidR="00B06B1A" w:rsidRPr="00BF0B7D">
        <w:rPr>
          <w:rFonts w:ascii="Verdana" w:hAnsi="Verdana"/>
          <w:color w:val="1F1E1E"/>
          <w:spacing w:val="3"/>
          <w:sz w:val="22"/>
          <w:szCs w:val="22"/>
        </w:rPr>
        <w:t xml:space="preserve">regional </w:t>
      </w:r>
      <w:r w:rsidR="008E656D" w:rsidRPr="00BF0B7D">
        <w:rPr>
          <w:rFonts w:ascii="Verdana" w:hAnsi="Verdana"/>
          <w:color w:val="1F1E1E"/>
          <w:spacing w:val="3"/>
          <w:sz w:val="22"/>
          <w:szCs w:val="22"/>
        </w:rPr>
        <w:t>healthcare system.</w:t>
      </w:r>
    </w:p>
    <w:p w14:paraId="6D71C0F3" w14:textId="30B111A2" w:rsidR="00116FE5" w:rsidRPr="008109B7" w:rsidRDefault="00D65641" w:rsidP="00DC7F36">
      <w:pPr>
        <w:pStyle w:val="articleparagraph"/>
        <w:shd w:val="clear" w:color="auto" w:fill="FFFFFF"/>
        <w:spacing w:before="0" w:beforeAutospacing="0" w:after="240" w:afterAutospacing="0"/>
        <w:textAlignment w:val="baseline"/>
      </w:pPr>
      <w:r w:rsidRPr="00BF0B7D">
        <w:rPr>
          <w:rFonts w:ascii="Verdana" w:hAnsi="Verdana"/>
          <w:color w:val="1F1E1E"/>
          <w:spacing w:val="3"/>
          <w:sz w:val="22"/>
          <w:szCs w:val="22"/>
        </w:rPr>
        <w:t xml:space="preserve">We have great sympathy for the grieving families this legislation seeks to help. </w:t>
      </w:r>
      <w:r w:rsidRPr="008109B7">
        <w:rPr>
          <w:rFonts w:ascii="Verdana" w:hAnsi="Verdana"/>
          <w:spacing w:val="3"/>
          <w:sz w:val="22"/>
          <w:szCs w:val="22"/>
        </w:rPr>
        <w:t>However, any legislation to expand lawsuits must be balanced to prevent</w:t>
      </w:r>
      <w:r w:rsidR="00825EFE" w:rsidRPr="008109B7">
        <w:rPr>
          <w:rFonts w:ascii="Verdana" w:hAnsi="Verdana"/>
          <w:spacing w:val="3"/>
          <w:sz w:val="22"/>
          <w:szCs w:val="22"/>
        </w:rPr>
        <w:t xml:space="preserve"> runaway jury awards</w:t>
      </w:r>
      <w:r w:rsidR="00DC7F36" w:rsidRPr="008109B7">
        <w:rPr>
          <w:rFonts w:ascii="Verdana" w:hAnsi="Verdana"/>
          <w:spacing w:val="3"/>
          <w:sz w:val="22"/>
          <w:szCs w:val="22"/>
        </w:rPr>
        <w:t xml:space="preserve">, limit exorbitant legal fees, and place reasonable limits on the awards for pain and suffering.  Otherwise, there will be huge increases in insurance premiums. </w:t>
      </w:r>
      <w:r w:rsidRPr="008109B7">
        <w:rPr>
          <w:rFonts w:ascii="Verdana" w:hAnsi="Verdana"/>
          <w:spacing w:val="3"/>
          <w:sz w:val="22"/>
          <w:szCs w:val="22"/>
        </w:rPr>
        <w:t xml:space="preserve"> </w:t>
      </w:r>
    </w:p>
    <w:p w14:paraId="723A6276" w14:textId="3450D8DF" w:rsidR="00D65641" w:rsidRPr="008109B7" w:rsidRDefault="00116FE5" w:rsidP="00DC7F36">
      <w:pPr>
        <w:pStyle w:val="articleparagraph"/>
        <w:shd w:val="clear" w:color="auto" w:fill="FFFFFF"/>
        <w:spacing w:before="0" w:beforeAutospacing="0" w:after="240" w:afterAutospacing="0"/>
        <w:textAlignment w:val="baseline"/>
        <w:rPr>
          <w:rFonts w:ascii="Verdana" w:hAnsi="Verdana"/>
          <w:spacing w:val="3"/>
          <w:sz w:val="22"/>
          <w:szCs w:val="22"/>
        </w:rPr>
      </w:pPr>
      <w:r w:rsidRPr="008109B7">
        <w:rPr>
          <w:rFonts w:ascii="Verdana" w:hAnsi="Verdana"/>
          <w:spacing w:val="3"/>
          <w:sz w:val="22"/>
          <w:szCs w:val="22"/>
        </w:rPr>
        <w:t>Indeed, many other states have passed similar laws that contain limits on damages.</w:t>
      </w:r>
    </w:p>
    <w:p w14:paraId="5B9B4D74" w14:textId="77777777" w:rsidR="00B24FD4" w:rsidRPr="00BF0B7D" w:rsidRDefault="00D65641" w:rsidP="00D65641">
      <w:pPr>
        <w:pStyle w:val="articleparagraph"/>
        <w:shd w:val="clear" w:color="auto" w:fill="FFFFFF"/>
        <w:spacing w:before="0" w:beforeAutospacing="0" w:after="240" w:afterAutospacing="0"/>
        <w:textAlignment w:val="baseline"/>
        <w:rPr>
          <w:rFonts w:ascii="Verdana" w:hAnsi="Verdana"/>
          <w:color w:val="1F1E1E"/>
          <w:spacing w:val="3"/>
          <w:sz w:val="22"/>
          <w:szCs w:val="22"/>
        </w:rPr>
      </w:pPr>
      <w:r w:rsidRPr="00BF0B7D">
        <w:rPr>
          <w:rFonts w:ascii="Verdana" w:hAnsi="Verdana"/>
          <w:color w:val="1F1E1E"/>
          <w:spacing w:val="3"/>
          <w:sz w:val="22"/>
          <w:szCs w:val="22"/>
        </w:rPr>
        <w:t xml:space="preserve">Doctors and hospitals are already straining to ensure patient care, with one of the top challenges being our untenable </w:t>
      </w:r>
      <w:r w:rsidR="008E656D" w:rsidRPr="00BF0B7D">
        <w:rPr>
          <w:rFonts w:ascii="Verdana" w:hAnsi="Verdana"/>
          <w:color w:val="1F1E1E"/>
          <w:spacing w:val="3"/>
          <w:sz w:val="22"/>
          <w:szCs w:val="22"/>
        </w:rPr>
        <w:t>liability</w:t>
      </w:r>
      <w:r w:rsidRPr="00BF0B7D">
        <w:rPr>
          <w:rFonts w:ascii="Verdana" w:hAnsi="Verdana"/>
          <w:color w:val="1F1E1E"/>
          <w:spacing w:val="3"/>
          <w:sz w:val="22"/>
          <w:szCs w:val="22"/>
        </w:rPr>
        <w:t xml:space="preserve"> costs that far exceed all other states. Many physicians pay tens of thousands of dollars per year in insurance premiums, and some specialists, such as OBGYNs and neurosurgeons, can pay upwards of $200,000 each year. </w:t>
      </w:r>
    </w:p>
    <w:p w14:paraId="44E04D6A" w14:textId="24960CDD" w:rsidR="00D65641" w:rsidRPr="00BF0B7D" w:rsidRDefault="00BE33F9" w:rsidP="00D65641">
      <w:pPr>
        <w:pStyle w:val="articleparagraph"/>
        <w:shd w:val="clear" w:color="auto" w:fill="FFFFFF"/>
        <w:spacing w:before="0" w:beforeAutospacing="0" w:after="240" w:afterAutospacing="0"/>
        <w:textAlignment w:val="baseline"/>
        <w:rPr>
          <w:rFonts w:ascii="Verdana" w:hAnsi="Verdana"/>
          <w:color w:val="1F1E1E"/>
          <w:spacing w:val="3"/>
          <w:sz w:val="22"/>
          <w:szCs w:val="22"/>
        </w:rPr>
      </w:pPr>
      <w:r w:rsidRPr="00BF0B7D">
        <w:rPr>
          <w:rFonts w:ascii="Verdana" w:hAnsi="Verdana"/>
          <w:color w:val="1F1E1E"/>
          <w:spacing w:val="3"/>
          <w:sz w:val="22"/>
          <w:szCs w:val="22"/>
        </w:rPr>
        <w:t>Like</w:t>
      </w:r>
      <w:r w:rsidR="00BF0B7D" w:rsidRPr="00BF0B7D">
        <w:rPr>
          <w:rFonts w:ascii="Verdana" w:hAnsi="Verdana"/>
          <w:color w:val="1F1E1E"/>
          <w:spacing w:val="3"/>
          <w:sz w:val="22"/>
          <w:szCs w:val="22"/>
        </w:rPr>
        <w:t xml:space="preserve"> earlier versions, t</w:t>
      </w:r>
      <w:r w:rsidR="00D65641" w:rsidRPr="00BF0B7D">
        <w:rPr>
          <w:rFonts w:ascii="Verdana" w:hAnsi="Verdana"/>
          <w:color w:val="1F1E1E"/>
          <w:spacing w:val="3"/>
          <w:sz w:val="22"/>
          <w:szCs w:val="22"/>
        </w:rPr>
        <w:t>his new bill could increase insurance costs by 40%.</w:t>
      </w:r>
      <w:r w:rsidR="004F2FC6">
        <w:rPr>
          <w:rFonts w:ascii="Verdana" w:hAnsi="Verdana"/>
          <w:color w:val="1F1E1E"/>
          <w:spacing w:val="3"/>
          <w:sz w:val="22"/>
          <w:szCs w:val="22"/>
        </w:rPr>
        <w:t xml:space="preserve">  That is untenable.</w:t>
      </w:r>
    </w:p>
    <w:p w14:paraId="13F85E6F" w14:textId="3CB09961" w:rsidR="008E656D" w:rsidRPr="00BF0B7D" w:rsidRDefault="00D65641" w:rsidP="00D65641">
      <w:pPr>
        <w:pStyle w:val="articleparagraph"/>
        <w:shd w:val="clear" w:color="auto" w:fill="FFFFFF"/>
        <w:spacing w:before="0" w:beforeAutospacing="0" w:after="240" w:afterAutospacing="0"/>
        <w:textAlignment w:val="baseline"/>
        <w:rPr>
          <w:rFonts w:ascii="Verdana" w:hAnsi="Verdana"/>
          <w:color w:val="1F1E1E"/>
          <w:spacing w:val="3"/>
          <w:sz w:val="22"/>
          <w:szCs w:val="22"/>
        </w:rPr>
      </w:pPr>
      <w:r w:rsidRPr="00BF0B7D">
        <w:rPr>
          <w:rFonts w:ascii="Verdana" w:hAnsi="Verdana"/>
          <w:color w:val="1F1E1E"/>
          <w:spacing w:val="3"/>
          <w:sz w:val="22"/>
          <w:szCs w:val="22"/>
        </w:rPr>
        <w:t xml:space="preserve">A cost increase of this size will </w:t>
      </w:r>
      <w:r w:rsidR="00BF0B7D" w:rsidRPr="00BF0B7D">
        <w:rPr>
          <w:rFonts w:ascii="Verdana" w:hAnsi="Verdana"/>
          <w:color w:val="1F1E1E"/>
          <w:spacing w:val="3"/>
          <w:sz w:val="22"/>
          <w:szCs w:val="22"/>
        </w:rPr>
        <w:t>undoubtedly</w:t>
      </w:r>
      <w:r w:rsidR="00116FE5" w:rsidRPr="00116FE5">
        <w:rPr>
          <w:rFonts w:ascii="Verdana" w:hAnsi="Verdana"/>
          <w:color w:val="FF0000"/>
          <w:spacing w:val="3"/>
          <w:sz w:val="22"/>
          <w:szCs w:val="22"/>
        </w:rPr>
        <w:t xml:space="preserve"> </w:t>
      </w:r>
      <w:r w:rsidR="00116FE5" w:rsidRPr="009C239A">
        <w:rPr>
          <w:rFonts w:ascii="Verdana" w:hAnsi="Verdana"/>
          <w:spacing w:val="3"/>
          <w:sz w:val="22"/>
          <w:szCs w:val="22"/>
        </w:rPr>
        <w:t>pressure</w:t>
      </w:r>
      <w:r w:rsidR="00BF0B7D" w:rsidRPr="00BF0B7D">
        <w:rPr>
          <w:rFonts w:ascii="Verdana" w:hAnsi="Verdana"/>
          <w:color w:val="1F1E1E"/>
          <w:spacing w:val="3"/>
          <w:sz w:val="22"/>
          <w:szCs w:val="22"/>
        </w:rPr>
        <w:t xml:space="preserve"> </w:t>
      </w:r>
      <w:r w:rsidR="00B24FD4" w:rsidRPr="00BF0B7D">
        <w:rPr>
          <w:rFonts w:ascii="Verdana" w:hAnsi="Verdana"/>
          <w:color w:val="1F1E1E"/>
          <w:spacing w:val="3"/>
          <w:sz w:val="22"/>
          <w:szCs w:val="22"/>
        </w:rPr>
        <w:t>numerous primary and specialty care physicians</w:t>
      </w:r>
      <w:r w:rsidRPr="00BF0B7D">
        <w:rPr>
          <w:rFonts w:ascii="Verdana" w:hAnsi="Verdana"/>
          <w:color w:val="1F1E1E"/>
          <w:spacing w:val="3"/>
          <w:sz w:val="22"/>
          <w:szCs w:val="22"/>
        </w:rPr>
        <w:t xml:space="preserve"> </w:t>
      </w:r>
      <w:r w:rsidR="00116FE5" w:rsidRPr="009C239A">
        <w:rPr>
          <w:rFonts w:ascii="Verdana" w:hAnsi="Verdana"/>
          <w:spacing w:val="3"/>
          <w:sz w:val="22"/>
          <w:szCs w:val="22"/>
        </w:rPr>
        <w:t>to leave</w:t>
      </w:r>
      <w:r w:rsidRPr="009C239A">
        <w:rPr>
          <w:rFonts w:ascii="Verdana" w:hAnsi="Verdana"/>
          <w:spacing w:val="3"/>
          <w:sz w:val="22"/>
          <w:szCs w:val="22"/>
        </w:rPr>
        <w:t xml:space="preserve"> </w:t>
      </w:r>
      <w:r w:rsidRPr="00BF0B7D">
        <w:rPr>
          <w:rFonts w:ascii="Verdana" w:hAnsi="Verdana"/>
          <w:color w:val="1F1E1E"/>
          <w:spacing w:val="3"/>
          <w:sz w:val="22"/>
          <w:szCs w:val="22"/>
        </w:rPr>
        <w:t xml:space="preserve">their practices and </w:t>
      </w:r>
      <w:r w:rsidR="00116FE5" w:rsidRPr="009C239A">
        <w:rPr>
          <w:rFonts w:ascii="Verdana" w:hAnsi="Verdana"/>
          <w:spacing w:val="3"/>
          <w:sz w:val="22"/>
          <w:szCs w:val="22"/>
        </w:rPr>
        <w:t>move</w:t>
      </w:r>
      <w:r w:rsidRPr="009C239A">
        <w:rPr>
          <w:rFonts w:ascii="Verdana" w:hAnsi="Verdana"/>
          <w:spacing w:val="3"/>
          <w:sz w:val="22"/>
          <w:szCs w:val="22"/>
        </w:rPr>
        <w:t xml:space="preserve"> </w:t>
      </w:r>
      <w:r w:rsidRPr="00BF0B7D">
        <w:rPr>
          <w:rFonts w:ascii="Verdana" w:hAnsi="Verdana"/>
          <w:color w:val="1F1E1E"/>
          <w:spacing w:val="3"/>
          <w:sz w:val="22"/>
          <w:szCs w:val="22"/>
        </w:rPr>
        <w:t xml:space="preserve">to states with a less hostile liability environment. These costs far exceed states like California and Texas, with whom New York competes to retain and attract specialty care physicians. </w:t>
      </w:r>
      <w:r w:rsidR="008E656D" w:rsidRPr="00BF0B7D">
        <w:rPr>
          <w:rFonts w:ascii="Verdana" w:hAnsi="Verdana"/>
          <w:color w:val="1F1E1E"/>
          <w:spacing w:val="3"/>
          <w:sz w:val="22"/>
          <w:szCs w:val="22"/>
        </w:rPr>
        <w:t xml:space="preserve"> We already face a physician shortage in many parts of the state, a</w:t>
      </w:r>
      <w:r w:rsidRPr="00BF0B7D">
        <w:rPr>
          <w:rFonts w:ascii="Verdana" w:hAnsi="Verdana"/>
          <w:color w:val="1F1E1E"/>
          <w:spacing w:val="3"/>
          <w:sz w:val="22"/>
          <w:szCs w:val="22"/>
        </w:rPr>
        <w:t>nd the costs imposed by this legislation will discourage them from locating here.</w:t>
      </w:r>
    </w:p>
    <w:p w14:paraId="2EB14FC3" w14:textId="2F5CBFBB" w:rsidR="00BF0B7D" w:rsidRPr="00BF0B7D" w:rsidRDefault="00BF0B7D" w:rsidP="00BF0B7D">
      <w:pPr>
        <w:rPr>
          <w:rFonts w:ascii="Verdana" w:hAnsi="Verdana"/>
          <w:color w:val="000000"/>
        </w:rPr>
      </w:pPr>
      <w:r w:rsidRPr="00BF0B7D">
        <w:rPr>
          <w:rFonts w:ascii="Verdana" w:hAnsi="Verdana"/>
          <w:color w:val="000000"/>
        </w:rPr>
        <w:t>This past year’s State Budget took steps to attempt to provide some stability to our community health care safety net to protect patient access to care. Yet by imposing staggering new costs</w:t>
      </w:r>
      <w:r w:rsidR="00E37B73">
        <w:rPr>
          <w:rFonts w:ascii="Verdana" w:hAnsi="Verdana"/>
          <w:color w:val="000000"/>
        </w:rPr>
        <w:t>,</w:t>
      </w:r>
      <w:r w:rsidRPr="00BF0B7D">
        <w:rPr>
          <w:rFonts w:ascii="Verdana" w:hAnsi="Verdana"/>
          <w:color w:val="000000"/>
        </w:rPr>
        <w:t xml:space="preserve"> this legislation would undermine these important investments to protect access to care. </w:t>
      </w:r>
    </w:p>
    <w:p w14:paraId="2A0F4A31" w14:textId="2F71E9DB" w:rsidR="002630E7" w:rsidRPr="004F2FC6" w:rsidRDefault="00BF0B7D">
      <w:pPr>
        <w:rPr>
          <w:rFonts w:ascii="Verdana" w:hAnsi="Verdana"/>
          <w:color w:val="000000"/>
        </w:rPr>
      </w:pPr>
      <w:r w:rsidRPr="00BF0B7D">
        <w:rPr>
          <w:rFonts w:ascii="Verdana" w:hAnsi="Verdana"/>
          <w:color w:val="000000"/>
        </w:rPr>
        <w:lastRenderedPageBreak/>
        <w:t>We urge the Governor to again veto this legislation, and work with the Legislature to adopt truly balanced legislation that expands the rights of grieving families,</w:t>
      </w:r>
      <w:r w:rsidR="00116FE5">
        <w:rPr>
          <w:rFonts w:ascii="Verdana" w:hAnsi="Verdana"/>
          <w:color w:val="000000"/>
        </w:rPr>
        <w:t xml:space="preserve"> </w:t>
      </w:r>
      <w:r w:rsidRPr="00BF0B7D">
        <w:rPr>
          <w:rFonts w:ascii="Verdana" w:hAnsi="Verdana"/>
          <w:color w:val="000000"/>
        </w:rPr>
        <w:t>while protecting our healthcare safety net</w:t>
      </w:r>
      <w:r w:rsidR="00C73BD3">
        <w:rPr>
          <w:rFonts w:ascii="Verdana" w:hAnsi="Verdana"/>
          <w:color w:val="000000"/>
        </w:rPr>
        <w:t>.</w:t>
      </w:r>
      <w:r w:rsidRPr="00BF0B7D">
        <w:rPr>
          <w:rFonts w:ascii="Verdana" w:hAnsi="Verdana"/>
          <w:color w:val="000000"/>
        </w:rPr>
        <w:t xml:space="preserve">   </w:t>
      </w:r>
    </w:p>
    <w:sectPr w:rsidR="002630E7" w:rsidRPr="004F2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41"/>
    <w:rsid w:val="000A6E52"/>
    <w:rsid w:val="001011EC"/>
    <w:rsid w:val="00116FE5"/>
    <w:rsid w:val="00233CD5"/>
    <w:rsid w:val="002630E7"/>
    <w:rsid w:val="00266E40"/>
    <w:rsid w:val="004F2FC6"/>
    <w:rsid w:val="005C3A66"/>
    <w:rsid w:val="005C7DB7"/>
    <w:rsid w:val="008109B7"/>
    <w:rsid w:val="00825EFE"/>
    <w:rsid w:val="00841FEB"/>
    <w:rsid w:val="008E656D"/>
    <w:rsid w:val="009C239A"/>
    <w:rsid w:val="00AE0CCC"/>
    <w:rsid w:val="00B06B1A"/>
    <w:rsid w:val="00B24FD4"/>
    <w:rsid w:val="00B25605"/>
    <w:rsid w:val="00BE33F9"/>
    <w:rsid w:val="00BF0B7D"/>
    <w:rsid w:val="00C73BD3"/>
    <w:rsid w:val="00D65641"/>
    <w:rsid w:val="00DC7F36"/>
    <w:rsid w:val="00E37B73"/>
    <w:rsid w:val="00F03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092F"/>
  <w15:chartTrackingRefBased/>
  <w15:docId w15:val="{731890AF-6D29-402F-A4DD-A60B07A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641"/>
    <w:rPr>
      <w:rFonts w:eastAsiaTheme="majorEastAsia" w:cstheme="majorBidi"/>
      <w:color w:val="272727" w:themeColor="text1" w:themeTint="D8"/>
    </w:rPr>
  </w:style>
  <w:style w:type="paragraph" w:styleId="Title">
    <w:name w:val="Title"/>
    <w:basedOn w:val="Normal"/>
    <w:next w:val="Normal"/>
    <w:link w:val="TitleChar"/>
    <w:uiPriority w:val="10"/>
    <w:qFormat/>
    <w:rsid w:val="00D65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641"/>
    <w:pPr>
      <w:spacing w:before="160"/>
      <w:jc w:val="center"/>
    </w:pPr>
    <w:rPr>
      <w:i/>
      <w:iCs/>
      <w:color w:val="404040" w:themeColor="text1" w:themeTint="BF"/>
    </w:rPr>
  </w:style>
  <w:style w:type="character" w:customStyle="1" w:styleId="QuoteChar">
    <w:name w:val="Quote Char"/>
    <w:basedOn w:val="DefaultParagraphFont"/>
    <w:link w:val="Quote"/>
    <w:uiPriority w:val="29"/>
    <w:rsid w:val="00D65641"/>
    <w:rPr>
      <w:i/>
      <w:iCs/>
      <w:color w:val="404040" w:themeColor="text1" w:themeTint="BF"/>
    </w:rPr>
  </w:style>
  <w:style w:type="paragraph" w:styleId="ListParagraph">
    <w:name w:val="List Paragraph"/>
    <w:basedOn w:val="Normal"/>
    <w:uiPriority w:val="34"/>
    <w:qFormat/>
    <w:rsid w:val="00D65641"/>
    <w:pPr>
      <w:ind w:left="720"/>
      <w:contextualSpacing/>
    </w:pPr>
  </w:style>
  <w:style w:type="character" w:styleId="IntenseEmphasis">
    <w:name w:val="Intense Emphasis"/>
    <w:basedOn w:val="DefaultParagraphFont"/>
    <w:uiPriority w:val="21"/>
    <w:qFormat/>
    <w:rsid w:val="00D65641"/>
    <w:rPr>
      <w:i/>
      <w:iCs/>
      <w:color w:val="0F4761" w:themeColor="accent1" w:themeShade="BF"/>
    </w:rPr>
  </w:style>
  <w:style w:type="paragraph" w:styleId="IntenseQuote">
    <w:name w:val="Intense Quote"/>
    <w:basedOn w:val="Normal"/>
    <w:next w:val="Normal"/>
    <w:link w:val="IntenseQuoteChar"/>
    <w:uiPriority w:val="30"/>
    <w:qFormat/>
    <w:rsid w:val="00D65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641"/>
    <w:rPr>
      <w:i/>
      <w:iCs/>
      <w:color w:val="0F4761" w:themeColor="accent1" w:themeShade="BF"/>
    </w:rPr>
  </w:style>
  <w:style w:type="character" w:styleId="IntenseReference">
    <w:name w:val="Intense Reference"/>
    <w:basedOn w:val="DefaultParagraphFont"/>
    <w:uiPriority w:val="32"/>
    <w:qFormat/>
    <w:rsid w:val="00D65641"/>
    <w:rPr>
      <w:b/>
      <w:bCs/>
      <w:smallCaps/>
      <w:color w:val="0F4761" w:themeColor="accent1" w:themeShade="BF"/>
      <w:spacing w:val="5"/>
    </w:rPr>
  </w:style>
  <w:style w:type="paragraph" w:customStyle="1" w:styleId="articleparagraph">
    <w:name w:val="article__paragraph"/>
    <w:basedOn w:val="Normal"/>
    <w:rsid w:val="00D656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65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9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9A9B0-E35C-4AD1-8071-5E179BBE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Auster</dc:creator>
  <cp:keywords/>
  <dc:description/>
  <cp:lastModifiedBy>Julie Vecchione DeSimone</cp:lastModifiedBy>
  <cp:revision>2</cp:revision>
  <dcterms:created xsi:type="dcterms:W3CDTF">2024-06-28T17:15:00Z</dcterms:created>
  <dcterms:modified xsi:type="dcterms:W3CDTF">2024-06-28T17:15:00Z</dcterms:modified>
</cp:coreProperties>
</file>